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3A" w:rsidRPr="00A51C26" w:rsidRDefault="0084378A" w:rsidP="00A51C26">
      <w:pPr>
        <w:pStyle w:val="Nadpis1"/>
        <w:numPr>
          <w:ilvl w:val="0"/>
          <w:numId w:val="7"/>
        </w:numPr>
        <w:rPr>
          <w:rFonts w:ascii="Times New Roman" w:hAnsi="Times New Roman" w:cs="Times New Roman"/>
          <w:color w:val="0070C0"/>
          <w:sz w:val="32"/>
          <w:szCs w:val="32"/>
          <w:u w:val="single"/>
        </w:rPr>
      </w:pPr>
      <w:bookmarkStart w:id="0" w:name="_GoBack"/>
      <w:bookmarkEnd w:id="0"/>
      <w:r w:rsidRPr="00A51C26">
        <w:rPr>
          <w:rFonts w:ascii="Times New Roman" w:hAnsi="Times New Roman" w:cs="Times New Roman"/>
          <w:color w:val="0070C0"/>
          <w:sz w:val="32"/>
          <w:szCs w:val="32"/>
          <w:u w:val="single"/>
        </w:rPr>
        <w:t xml:space="preserve">Hodnocení preventivního programu školy ve </w:t>
      </w:r>
      <w:proofErr w:type="spellStart"/>
      <w:r w:rsidRPr="00A51C26">
        <w:rPr>
          <w:rFonts w:ascii="Times New Roman" w:hAnsi="Times New Roman" w:cs="Times New Roman"/>
          <w:color w:val="0070C0"/>
          <w:sz w:val="32"/>
          <w:szCs w:val="32"/>
          <w:u w:val="single"/>
        </w:rPr>
        <w:t>šk</w:t>
      </w:r>
      <w:proofErr w:type="spellEnd"/>
      <w:r w:rsidRPr="00A51C26">
        <w:rPr>
          <w:rFonts w:ascii="Times New Roman" w:hAnsi="Times New Roman" w:cs="Times New Roman"/>
          <w:color w:val="0070C0"/>
          <w:sz w:val="32"/>
          <w:szCs w:val="32"/>
          <w:u w:val="single"/>
        </w:rPr>
        <w:t>. roce 2024/2025</w:t>
      </w:r>
    </w:p>
    <w:p w:rsidR="009D683A" w:rsidRPr="006D5898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84378A">
      <w:pPr>
        <w:ind w:left="708"/>
        <w:rPr>
          <w:rFonts w:ascii="Times New Roman" w:hAnsi="Times New Roman" w:cs="Times New Roman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V rámci plnění plánu minimálního preventivního programu primární prevence se ve školním roce 2024/2025 </w:t>
      </w:r>
      <w:r w:rsidRPr="006D5898">
        <w:rPr>
          <w:rFonts w:ascii="Times New Roman" w:hAnsi="Times New Roman" w:cs="Times New Roman"/>
          <w:sz w:val="24"/>
          <w:szCs w:val="24"/>
          <w:u w:val="single"/>
        </w:rPr>
        <w:t>uskutečnily tyto podpůrné aktivity a akce</w:t>
      </w:r>
      <w:r w:rsidRPr="006D5898">
        <w:rPr>
          <w:rFonts w:ascii="Times New Roman" w:hAnsi="Times New Roman" w:cs="Times New Roman"/>
          <w:sz w:val="24"/>
          <w:szCs w:val="24"/>
        </w:rPr>
        <w:t xml:space="preserve"> dle předloženého harmonogramu</w:t>
      </w:r>
      <w:r w:rsidRPr="006D5898">
        <w:rPr>
          <w:rStyle w:val="Znakapoznpodarou"/>
          <w:rFonts w:ascii="Times New Roman" w:hAnsi="Times New Roman" w:cs="Times New Roman"/>
          <w:sz w:val="24"/>
          <w:szCs w:val="24"/>
        </w:rPr>
        <w:footnoteReference w:id="1"/>
      </w:r>
      <w:r w:rsidRPr="006D5898">
        <w:rPr>
          <w:rFonts w:ascii="Times New Roman" w:hAnsi="Times New Roman" w:cs="Times New Roman"/>
          <w:sz w:val="24"/>
          <w:szCs w:val="24"/>
        </w:rPr>
        <w:t xml:space="preserve"> (plánu) metodikem prevence:</w:t>
      </w:r>
    </w:p>
    <w:p w:rsidR="009D683A" w:rsidRPr="006D5898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ZÁŘÍ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adaptačních dnů pro žáky prvních ročníků (ve spolupráci s psycholožkou školy).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Podpora učitelské kompetence – didaktické dny.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nových třídních učitelů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Besedy s Ludvíkem Hanákem (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eDUHA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Kyjov) pro žáky prvního a druhého ročníku </w:t>
      </w:r>
    </w:p>
    <w:p w:rsidR="009D683A" w:rsidRPr="006D5898" w:rsidRDefault="009D683A" w:rsidP="009D683A">
      <w:pPr>
        <w:pStyle w:val="Odstavecseseznamem"/>
        <w:widowControl/>
        <w:autoSpaceDE/>
        <w:autoSpaceDN/>
        <w:spacing w:after="160" w:line="259" w:lineRule="auto"/>
        <w:ind w:left="7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na téma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fake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news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a online závislosti</w:t>
      </w:r>
    </w:p>
    <w:p w:rsidR="009D683A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Noc ve škole – 27. 9. – navázáno na Noc Vědců – stmelovací aktivity pro žáky, kteří se přihlásili (včetně prvního ročníku)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Promítání filmu Vlny pro žáky 3. a 4. ročníku – téma Člověk v demokratické společnosti</w:t>
      </w:r>
    </w:p>
    <w:p w:rsidR="009D683A" w:rsidRPr="006D5898" w:rsidRDefault="009D683A" w:rsidP="009D683A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ŘÍJEN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Sledování docházky žáků a podpora třídním učitelům proti vyšší absenci ve třídě.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Monitorování problémových jevů v chování žáků u jednotlivých tříd.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Aktivita vedoucí k posílení vybraných žáků k lepším studijním výsledkům a posílení sebevědomí – aktivita „Snídaně s učitelem“.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učitelské kompetence – didaktick</w:t>
      </w:r>
      <w:r>
        <w:rPr>
          <w:rFonts w:ascii="Times New Roman" w:hAnsi="Times New Roman" w:cs="Times New Roman"/>
          <w:sz w:val="24"/>
          <w:szCs w:val="24"/>
        </w:rPr>
        <w:t>á setkání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LISTOPAD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Aktivita vedoucí k posílení vybraných žáků k lepším studijním výsledkům a posílení sebevědomí – aktivita „Snídaně s učitelem“.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Besedy v P-centru – žáci prvního ročníku po jednotlivých třídách na téma Vztahy a sexualita, GM2 na téma Závislosti (došetření po loňském školním roce, kdy se ve třídě zaznamenalo užívání HHCP)</w:t>
      </w:r>
    </w:p>
    <w:p w:rsidR="009D683A" w:rsidRPr="006D5898" w:rsidRDefault="009D683A" w:rsidP="009D68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PROSINEC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Vánoční Jarmark v režii PK českého jazyka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učitelské kompetence – didaktick</w:t>
      </w:r>
      <w:r>
        <w:rPr>
          <w:rFonts w:ascii="Times New Roman" w:hAnsi="Times New Roman" w:cs="Times New Roman"/>
          <w:sz w:val="24"/>
          <w:szCs w:val="24"/>
        </w:rPr>
        <w:t>á setkání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Beseda s lektorkami z Linky bezpečí – téma Sex, gender a vztahy – pro žáky druhého ročníku </w:t>
      </w:r>
      <w:r>
        <w:rPr>
          <w:rFonts w:ascii="Times New Roman" w:hAnsi="Times New Roman" w:cs="Times New Roman"/>
          <w:sz w:val="24"/>
          <w:szCs w:val="24"/>
        </w:rPr>
        <w:t xml:space="preserve">zejména </w:t>
      </w:r>
      <w:r w:rsidRPr="006D5898">
        <w:rPr>
          <w:rFonts w:ascii="Times New Roman" w:hAnsi="Times New Roman" w:cs="Times New Roman"/>
          <w:sz w:val="24"/>
          <w:szCs w:val="24"/>
        </w:rPr>
        <w:t>učební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6D5898">
        <w:rPr>
          <w:rFonts w:ascii="Times New Roman" w:hAnsi="Times New Roman" w:cs="Times New Roman"/>
          <w:sz w:val="24"/>
          <w:szCs w:val="24"/>
        </w:rPr>
        <w:t xml:space="preserve"> obor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6D5898">
        <w:rPr>
          <w:rFonts w:ascii="Times New Roman" w:hAnsi="Times New Roman" w:cs="Times New Roman"/>
          <w:sz w:val="24"/>
          <w:szCs w:val="24"/>
        </w:rPr>
        <w:t xml:space="preserve">, kteří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6D5898">
        <w:rPr>
          <w:rFonts w:ascii="Times New Roman" w:hAnsi="Times New Roman" w:cs="Times New Roman"/>
          <w:sz w:val="24"/>
          <w:szCs w:val="24"/>
        </w:rPr>
        <w:t>z důvodu praxe nemohli účastnit v minulém roce</w:t>
      </w:r>
    </w:p>
    <w:p w:rsidR="009D683A" w:rsidRPr="006D5898" w:rsidRDefault="009D683A" w:rsidP="009D68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LEDEN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učitelské kompetence – didaktick</w:t>
      </w:r>
      <w:r>
        <w:rPr>
          <w:rFonts w:ascii="Times New Roman" w:hAnsi="Times New Roman" w:cs="Times New Roman"/>
          <w:sz w:val="24"/>
          <w:szCs w:val="24"/>
        </w:rPr>
        <w:t>á setkání</w:t>
      </w:r>
      <w:r w:rsidRPr="006D5898">
        <w:rPr>
          <w:rFonts w:ascii="Times New Roman" w:hAnsi="Times New Roman" w:cs="Times New Roman"/>
          <w:sz w:val="24"/>
          <w:szCs w:val="24"/>
        </w:rPr>
        <w:t>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Aktivita vedoucí k posílení vybraných žáků k lepším studijním výsledkům a posílení sebevědomí – aktivita „Snídaně s učitelem“.</w:t>
      </w: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lastRenderedPageBreak/>
        <w:t>ÚNOR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Monitorování problémových projevů chování žáků (AKČ1).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Podpora učitelské kompetence – didaktické dny. </w:t>
      </w:r>
    </w:p>
    <w:p w:rsidR="009D683A" w:rsidRPr="00D23F0D" w:rsidRDefault="009D683A" w:rsidP="00D23F0D">
      <w:pPr>
        <w:widowControl/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BŘEZEN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učitelské kompetence – didaktick</w:t>
      </w:r>
      <w:r>
        <w:rPr>
          <w:rFonts w:ascii="Times New Roman" w:hAnsi="Times New Roman" w:cs="Times New Roman"/>
          <w:sz w:val="24"/>
          <w:szCs w:val="24"/>
        </w:rPr>
        <w:t>á setkání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Preventivní program „Šikana,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kyberšikana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a jiné sociálně patologické jevy ovlivňující mládež“ – přednáška pplk. JUDr. Jaromíra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Badina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v kině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Metropol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– účastnili se žáci prvního ročníku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V rámci festivalu Jeden svět promítání filmu Můj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sextortion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deník (žáci </w:t>
      </w:r>
      <w:r>
        <w:rPr>
          <w:rFonts w:ascii="Times New Roman" w:hAnsi="Times New Roman" w:cs="Times New Roman"/>
          <w:sz w:val="24"/>
          <w:szCs w:val="24"/>
        </w:rPr>
        <w:t xml:space="preserve">všech ročníků </w:t>
      </w:r>
      <w:r w:rsidRPr="006D5898">
        <w:rPr>
          <w:rFonts w:ascii="Times New Roman" w:hAnsi="Times New Roman" w:cs="Times New Roman"/>
          <w:sz w:val="24"/>
          <w:szCs w:val="24"/>
        </w:rPr>
        <w:t>výtvarn</w:t>
      </w:r>
      <w:r>
        <w:rPr>
          <w:rFonts w:ascii="Times New Roman" w:hAnsi="Times New Roman" w:cs="Times New Roman"/>
          <w:sz w:val="24"/>
          <w:szCs w:val="24"/>
        </w:rPr>
        <w:t>ých</w:t>
      </w:r>
      <w:r w:rsidRPr="006D5898">
        <w:rPr>
          <w:rFonts w:ascii="Times New Roman" w:hAnsi="Times New Roman" w:cs="Times New Roman"/>
          <w:sz w:val="24"/>
          <w:szCs w:val="24"/>
        </w:rPr>
        <w:t xml:space="preserve"> obor</w:t>
      </w:r>
      <w:r>
        <w:rPr>
          <w:rFonts w:ascii="Times New Roman" w:hAnsi="Times New Roman" w:cs="Times New Roman"/>
          <w:sz w:val="24"/>
          <w:szCs w:val="24"/>
        </w:rPr>
        <w:t>ů</w:t>
      </w:r>
      <w:r w:rsidRPr="006D5898">
        <w:rPr>
          <w:rFonts w:ascii="Times New Roman" w:hAnsi="Times New Roman" w:cs="Times New Roman"/>
          <w:sz w:val="24"/>
          <w:szCs w:val="24"/>
        </w:rPr>
        <w:t>)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Noc s Andersenem – přespání ve škole, stmelovací aktivity pro přihlášené žáky, tvoření a upevňování mezioborových a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mezi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5898">
        <w:rPr>
          <w:rFonts w:ascii="Times New Roman" w:hAnsi="Times New Roman" w:cs="Times New Roman"/>
          <w:sz w:val="24"/>
          <w:szCs w:val="24"/>
        </w:rPr>
        <w:t xml:space="preserve">ročníkových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vztahů</w:t>
      </w:r>
      <w:proofErr w:type="gramEnd"/>
    </w:p>
    <w:p w:rsidR="009D683A" w:rsidRPr="006D5898" w:rsidRDefault="009D683A" w:rsidP="009D683A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DUBEN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Setkání s vybranými žáky v rámci motivace ke studiu (učební obory).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Podpora učitelské kompetence – didaktick</w:t>
      </w:r>
      <w:r>
        <w:rPr>
          <w:rFonts w:ascii="Times New Roman" w:hAnsi="Times New Roman" w:cs="Times New Roman"/>
          <w:sz w:val="24"/>
          <w:szCs w:val="24"/>
        </w:rPr>
        <w:t>á setkání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Promítání filmu Zápisník alkoholičky s následnou besedou s 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adiktologem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 a jedním z herců (všichni žáci)</w:t>
      </w:r>
    </w:p>
    <w:p w:rsidR="009D683A" w:rsidRPr="006D5898" w:rsidRDefault="009D683A" w:rsidP="009D683A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KVĚTEN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Přednáška pro sborovnu na téma Aktivní útočník ve škole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Monitorování problémových projevů chování žáků (ve spolupráci s psycholožkou školy).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Podpora učitelské kompetence – didaktické dny. 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>Aktivita vedoucí k posílení vybraných žáků k lepším studijním výsledkům a posílení sebevědomí – aktivita „Snídaně s učitelem“.</w:t>
      </w:r>
    </w:p>
    <w:p w:rsidR="009D683A" w:rsidRPr="006D5898" w:rsidRDefault="009D683A" w:rsidP="009D683A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ČERVEN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Podpora třídních učitelů při realizaci školních výletů.  </w:t>
      </w: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83A" w:rsidRPr="006D5898" w:rsidRDefault="009D683A" w:rsidP="009D683A">
      <w:pPr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Metodik prevence se pravidelně účastnil setkání s krajským metodikem primární prevence v rámci setkání metodiků, </w:t>
      </w:r>
      <w:r>
        <w:rPr>
          <w:rFonts w:ascii="Times New Roman" w:hAnsi="Times New Roman" w:cs="Times New Roman"/>
          <w:sz w:val="24"/>
          <w:szCs w:val="24"/>
        </w:rPr>
        <w:t xml:space="preserve">konference metodiků v Olomouckém kraji </w:t>
      </w:r>
      <w:r w:rsidRPr="006D5898">
        <w:rPr>
          <w:rFonts w:ascii="Times New Roman" w:hAnsi="Times New Roman" w:cs="Times New Roman"/>
          <w:sz w:val="24"/>
          <w:szCs w:val="24"/>
        </w:rPr>
        <w:t>a seminářů (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webinářů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>) zaměřených na primární prevenci rizikového chování u žáků středních škol</w:t>
      </w:r>
      <w:r>
        <w:rPr>
          <w:rFonts w:ascii="Times New Roman" w:hAnsi="Times New Roman" w:cs="Times New Roman"/>
          <w:sz w:val="24"/>
          <w:szCs w:val="24"/>
        </w:rPr>
        <w:t>, včetně přednášky PČR na téma Aktivní útočník ve škole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683A" w:rsidRPr="006D5898" w:rsidRDefault="009D683A" w:rsidP="009D683A">
      <w:pPr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Při plnění minimálního preventivního programu využil metodik prevence spolupráci školní psycholožky, výchovného poradce a speciálního pedagoga. V rámci plnění primární prevence tak škola využila institut školního poradenského pracoviště. </w:t>
      </w:r>
    </w:p>
    <w:p w:rsidR="009D683A" w:rsidRPr="006D5898" w:rsidRDefault="009D683A" w:rsidP="009D683A">
      <w:pPr>
        <w:ind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ind w:firstLine="227"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ind w:firstLine="227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  <w:u w:val="single"/>
        </w:rPr>
        <w:t xml:space="preserve">Ve výhledu na další školní rok 2025/26 tak metodik prevence doporučuje dále rozvíjet </w:t>
      </w:r>
      <w:r>
        <w:rPr>
          <w:rFonts w:ascii="Times New Roman" w:hAnsi="Times New Roman" w:cs="Times New Roman"/>
          <w:sz w:val="24"/>
          <w:szCs w:val="24"/>
          <w:u w:val="single"/>
        </w:rPr>
        <w:t>čtyři</w:t>
      </w:r>
      <w:r w:rsidRPr="006D5898">
        <w:rPr>
          <w:rFonts w:ascii="Times New Roman" w:hAnsi="Times New Roman" w:cs="Times New Roman"/>
          <w:sz w:val="24"/>
          <w:szCs w:val="24"/>
          <w:u w:val="single"/>
        </w:rPr>
        <w:t xml:space="preserve"> klíčová témata</w:t>
      </w:r>
      <w:r w:rsidRPr="006D5898">
        <w:rPr>
          <w:rFonts w:ascii="Times New Roman" w:hAnsi="Times New Roman" w:cs="Times New Roman"/>
          <w:sz w:val="24"/>
          <w:szCs w:val="24"/>
        </w:rPr>
        <w:t>: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20" w:line="259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vyhledávání a orientační šetření</w:t>
      </w:r>
      <w:r w:rsidRPr="006D5898">
        <w:rPr>
          <w:rFonts w:ascii="Times New Roman" w:hAnsi="Times New Roman" w:cs="Times New Roman"/>
          <w:sz w:val="24"/>
          <w:szCs w:val="24"/>
        </w:rPr>
        <w:t xml:space="preserve"> žáků s rizikem či projevy sociálně patologického chování; poskytování poradenských služeb těmto žákům a jejich zákonným zástupcům, případně zajišťování péče odpovídajícího odborného pracoviště (</w:t>
      </w:r>
      <w:r w:rsidR="00D23F0D">
        <w:rPr>
          <w:rFonts w:ascii="Times New Roman" w:hAnsi="Times New Roman" w:cs="Times New Roman"/>
          <w:sz w:val="24"/>
          <w:szCs w:val="24"/>
        </w:rPr>
        <w:t xml:space="preserve">ve </w:t>
      </w:r>
      <w:proofErr w:type="gramStart"/>
      <w:r w:rsidR="00D23F0D">
        <w:rPr>
          <w:rFonts w:ascii="Times New Roman" w:hAnsi="Times New Roman" w:cs="Times New Roman"/>
          <w:sz w:val="24"/>
          <w:szCs w:val="24"/>
        </w:rPr>
        <w:t xml:space="preserve">spolupráci </w:t>
      </w:r>
      <w:r w:rsidRPr="006D58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kompletní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ŠPP</w:t>
      </w:r>
      <w:r w:rsidRPr="006D5898">
        <w:rPr>
          <w:rFonts w:ascii="Times New Roman" w:hAnsi="Times New Roman" w:cs="Times New Roman"/>
          <w:sz w:val="24"/>
          <w:szCs w:val="24"/>
        </w:rPr>
        <w:t>);</w:t>
      </w:r>
    </w:p>
    <w:p w:rsidR="009D683A" w:rsidRPr="00D23F0D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lastRenderedPageBreak/>
        <w:t>intenzivní spolupráce</w:t>
      </w:r>
      <w:r w:rsidRPr="006D5898">
        <w:rPr>
          <w:rFonts w:ascii="Times New Roman" w:hAnsi="Times New Roman" w:cs="Times New Roman"/>
          <w:sz w:val="24"/>
          <w:szCs w:val="24"/>
        </w:rPr>
        <w:t xml:space="preserve"> s třídními učiteli při zachycování varovných signálů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spojených         s možností</w:t>
      </w:r>
      <w:proofErr w:type="gramEnd"/>
      <w:r w:rsidRPr="006D5898">
        <w:rPr>
          <w:rFonts w:ascii="Times New Roman" w:hAnsi="Times New Roman" w:cs="Times New Roman"/>
          <w:sz w:val="24"/>
          <w:szCs w:val="24"/>
        </w:rPr>
        <w:t xml:space="preserve"> rozvoje sociálně patologických jevů u jednotlivých žáků a tříd a participace na sledování úrovně rizikových faktorů, které jsou významné pro rozvoj sociálně patologických jevů ve škole;</w:t>
      </w:r>
    </w:p>
    <w:p w:rsidR="009D683A" w:rsidRPr="006D5898" w:rsidRDefault="009D683A" w:rsidP="009D683A">
      <w:pPr>
        <w:pStyle w:val="Odstavecseseznamem"/>
        <w:widowControl/>
        <w:numPr>
          <w:ilvl w:val="0"/>
          <w:numId w:val="1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úzká spolupráce</w:t>
      </w:r>
      <w:r w:rsidRPr="006D5898">
        <w:rPr>
          <w:rFonts w:ascii="Times New Roman" w:hAnsi="Times New Roman" w:cs="Times New Roman"/>
          <w:sz w:val="24"/>
          <w:szCs w:val="24"/>
        </w:rPr>
        <w:t xml:space="preserve"> v rámci odpovídajícího odborného pracoviště a participace                      </w:t>
      </w:r>
    </w:p>
    <w:p w:rsidR="009D683A" w:rsidRDefault="009D683A" w:rsidP="009D683A">
      <w:pPr>
        <w:pStyle w:val="Odstavecseseznamem"/>
        <w:widowControl/>
        <w:autoSpaceDE/>
        <w:autoSpaceDN/>
        <w:spacing w:after="160" w:line="259" w:lineRule="auto"/>
        <w:ind w:left="7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 na intervenci a následné péči v případě akutního výskytu sociálně patologických jevů.</w:t>
      </w:r>
    </w:p>
    <w:p w:rsidR="009D683A" w:rsidRPr="0098475C" w:rsidRDefault="009D683A" w:rsidP="009D683A">
      <w:pPr>
        <w:pStyle w:val="Odstavecseseznamem"/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475C">
        <w:rPr>
          <w:rFonts w:ascii="Times New Roman" w:hAnsi="Times New Roman" w:cs="Times New Roman"/>
          <w:b/>
          <w:bCs/>
          <w:sz w:val="24"/>
          <w:szCs w:val="24"/>
        </w:rPr>
        <w:t>zvyšování motivace žáků k účasti na programech primární prevence</w:t>
      </w:r>
      <w:r>
        <w:rPr>
          <w:rFonts w:ascii="Times New Roman" w:hAnsi="Times New Roman" w:cs="Times New Roman"/>
          <w:sz w:val="24"/>
          <w:szCs w:val="24"/>
        </w:rPr>
        <w:t xml:space="preserve"> – rozšiřování osvěty v klíčových tématech jako je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wellbeing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péče o duševní zdraví</w:t>
      </w:r>
    </w:p>
    <w:p w:rsidR="009D683A" w:rsidRPr="006D5898" w:rsidRDefault="009D683A" w:rsidP="009D683A">
      <w:pPr>
        <w:pStyle w:val="Odstavecseseznamem"/>
        <w:widowControl/>
        <w:autoSpaceDE/>
        <w:autoSpaceDN/>
        <w:spacing w:after="160" w:line="259" w:lineRule="auto"/>
        <w:ind w:left="72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AKTIVNÍ ZAPOJENÍ – SOUHRN PRIMÁRNÍ PREVENCE </w:t>
      </w: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83A" w:rsidRPr="006D5898" w:rsidRDefault="009D683A" w:rsidP="009D683A">
      <w:pPr>
        <w:pStyle w:val="Odstavecseseznamem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6D5898">
        <w:rPr>
          <w:rFonts w:ascii="Times New Roman" w:hAnsi="Times New Roman" w:cs="Times New Roman"/>
          <w:sz w:val="24"/>
          <w:szCs w:val="24"/>
          <w:u w:val="single"/>
        </w:rPr>
        <w:t xml:space="preserve">Spolupráce školy se zákonnými zástupci </w:t>
      </w:r>
    </w:p>
    <w:p w:rsidR="009D683A" w:rsidRDefault="009D683A" w:rsidP="009D683A">
      <w:pPr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Metodik prevence v součinnosti s rodiči převážně řešil špatný studijní prospěch spojený s vyšší absencí. Ve většině případů se jednalo o narušení duševního zdraví u žáků s následnou dlouhodobou indispozicí soustředěnosti na školní povinnosti (např. ztráta motivace ke studiu, k dokončení studia, </w:t>
      </w:r>
      <w:r>
        <w:rPr>
          <w:rFonts w:ascii="Times New Roman" w:hAnsi="Times New Roman" w:cs="Times New Roman"/>
          <w:sz w:val="24"/>
          <w:szCs w:val="24"/>
        </w:rPr>
        <w:t xml:space="preserve">zahlcení povinnostmi po návratu do školy </w:t>
      </w:r>
      <w:r w:rsidRPr="006D5898">
        <w:rPr>
          <w:rFonts w:ascii="Times New Roman" w:hAnsi="Times New Roman" w:cs="Times New Roman"/>
          <w:sz w:val="24"/>
          <w:szCs w:val="24"/>
        </w:rPr>
        <w:t xml:space="preserve">aj.).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Probíhala</w:t>
      </w:r>
      <w:proofErr w:type="gramEnd"/>
      <w:r w:rsidRPr="006D5898">
        <w:rPr>
          <w:rFonts w:ascii="Times New Roman" w:hAnsi="Times New Roman" w:cs="Times New Roman"/>
          <w:sz w:val="24"/>
          <w:szCs w:val="24"/>
        </w:rPr>
        <w:t xml:space="preserve"> dlouhodobá spolupráce s rodiči žákyně trpící poruchou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přijmu</w:t>
      </w:r>
      <w:proofErr w:type="gramEnd"/>
      <w:r w:rsidRPr="006D5898">
        <w:rPr>
          <w:rFonts w:ascii="Times New Roman" w:hAnsi="Times New Roman" w:cs="Times New Roman"/>
          <w:sz w:val="24"/>
          <w:szCs w:val="24"/>
        </w:rPr>
        <w:t xml:space="preserve"> potravy, setkání s rodiči žákyně, která trpí panickými atakami, řešení počáteční šikany v AKČ1, podpora žákyň/sester při složitém rozvodu rodičů.  </w:t>
      </w: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Počet řešených žáků –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6D58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3F0D" w:rsidRPr="006D5898" w:rsidRDefault="00D23F0D" w:rsidP="009D68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58"/>
        <w:gridCol w:w="1031"/>
      </w:tblGrid>
      <w:tr w:rsidR="009D683A" w:rsidRPr="006D5898" w:rsidTr="00D23F0D">
        <w:trPr>
          <w:trHeight w:val="323"/>
        </w:trPr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snapToGrid w:val="0"/>
                <w:color w:val="000000"/>
              </w:rPr>
              <w:t>Aktivní spolupráce</w:t>
            </w:r>
          </w:p>
        </w:tc>
      </w:tr>
      <w:tr w:rsidR="009D683A" w:rsidRPr="006D5898" w:rsidTr="00D23F0D">
        <w:trPr>
          <w:trHeight w:val="323"/>
        </w:trPr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 xml:space="preserve">Schůzka s rodiči v rámci rizikového chování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9</w:t>
            </w:r>
          </w:p>
        </w:tc>
      </w:tr>
      <w:tr w:rsidR="009D683A" w:rsidRPr="006D5898" w:rsidTr="00D23F0D">
        <w:trPr>
          <w:trHeight w:val="323"/>
        </w:trPr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snapToGrid w:val="0"/>
                <w:color w:val="000000"/>
              </w:rPr>
              <w:t>Pasivní spolupráce</w:t>
            </w:r>
          </w:p>
        </w:tc>
      </w:tr>
      <w:tr w:rsidR="009D683A" w:rsidRPr="006D5898" w:rsidTr="00D23F0D">
        <w:trPr>
          <w:trHeight w:val="323"/>
        </w:trPr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 xml:space="preserve">Písemná komunikace, doporučení, aj.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2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1</w:t>
            </w:r>
          </w:p>
        </w:tc>
      </w:tr>
    </w:tbl>
    <w:p w:rsidR="009D683A" w:rsidRPr="006D5898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pStyle w:val="Odstavecseseznamem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6D5898">
        <w:rPr>
          <w:rFonts w:ascii="Times New Roman" w:hAnsi="Times New Roman" w:cs="Times New Roman"/>
          <w:sz w:val="24"/>
          <w:szCs w:val="24"/>
          <w:u w:val="single"/>
        </w:rPr>
        <w:t xml:space="preserve">Spolupráce s třídními učiteli </w:t>
      </w:r>
    </w:p>
    <w:p w:rsidR="009D683A" w:rsidRDefault="009D683A" w:rsidP="009D683A">
      <w:pPr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Metodik prevence v rámci své náplně činnosti řešil u jednotlivých tříd rizikové chování. Jednalo se o podezření v užívání návykových látek ovlivňující pozornost při edukačním procesu, šikanu, </w:t>
      </w:r>
      <w:proofErr w:type="spellStart"/>
      <w:r w:rsidRPr="006D5898">
        <w:rPr>
          <w:rFonts w:ascii="Times New Roman" w:hAnsi="Times New Roman" w:cs="Times New Roman"/>
          <w:sz w:val="24"/>
          <w:szCs w:val="24"/>
        </w:rPr>
        <w:t>kyberšikanu</w:t>
      </w:r>
      <w:proofErr w:type="spellEnd"/>
      <w:r w:rsidRPr="006D5898">
        <w:rPr>
          <w:rFonts w:ascii="Times New Roman" w:hAnsi="Times New Roman" w:cs="Times New Roman"/>
          <w:sz w:val="24"/>
          <w:szCs w:val="24"/>
        </w:rPr>
        <w:t xml:space="preserve">, aj. </w:t>
      </w: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Počet řešených žáků –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6D5898">
        <w:rPr>
          <w:rFonts w:ascii="Times New Roman" w:hAnsi="Times New Roman" w:cs="Times New Roman"/>
          <w:sz w:val="24"/>
          <w:szCs w:val="24"/>
        </w:rPr>
        <w:t>.</w:t>
      </w:r>
    </w:p>
    <w:p w:rsidR="00D23F0D" w:rsidRPr="006D5898" w:rsidRDefault="00D23F0D" w:rsidP="009D683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00"/>
        <w:gridCol w:w="1006"/>
        <w:gridCol w:w="1007"/>
        <w:gridCol w:w="1006"/>
        <w:gridCol w:w="1007"/>
      </w:tblGrid>
      <w:tr w:rsidR="009D683A" w:rsidRPr="006D5898" w:rsidTr="00226B83">
        <w:trPr>
          <w:cantSplit/>
          <w:trHeight w:val="353"/>
        </w:trPr>
        <w:tc>
          <w:tcPr>
            <w:tcW w:w="5500" w:type="dxa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ano</w:t>
            </w:r>
          </w:p>
        </w:tc>
        <w:tc>
          <w:tcPr>
            <w:tcW w:w="1007" w:type="dxa"/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ne</w:t>
            </w:r>
          </w:p>
        </w:tc>
        <w:tc>
          <w:tcPr>
            <w:tcW w:w="1006" w:type="dxa"/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věk:</w:t>
            </w:r>
          </w:p>
        </w:tc>
        <w:tc>
          <w:tcPr>
            <w:tcW w:w="1007" w:type="dxa"/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b/>
                <w:bCs/>
                <w:snapToGrid w:val="0"/>
                <w:color w:val="000000"/>
              </w:rPr>
              <w:t>počet: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 xml:space="preserve">návykové látky (kouření, alkohol, marihuana, </w:t>
            </w:r>
            <w:proofErr w:type="spellStart"/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kratom</w:t>
            </w:r>
            <w:proofErr w:type="spellEnd"/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, aj.)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9D683A">
            <w:pPr>
              <w:pStyle w:val="Odstavecseseznamem"/>
              <w:widowControl/>
              <w:numPr>
                <w:ilvl w:val="3"/>
                <w:numId w:val="3"/>
              </w:numPr>
              <w:autoSpaceDE/>
              <w:autoSpaceDN/>
              <w:spacing w:after="160" w:line="259" w:lineRule="auto"/>
              <w:contextualSpacing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226B83">
            <w:pPr>
              <w:ind w:left="720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16-18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2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vyšší absence (záškoláctví)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9D683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15- 19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18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šikana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9D683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15- 18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3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spellStart"/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gambling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ind w:left="720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9D683A">
            <w:pPr>
              <w:pStyle w:val="Odstavecseseznamem"/>
              <w:widowControl/>
              <w:numPr>
                <w:ilvl w:val="0"/>
                <w:numId w:val="3"/>
              </w:numPr>
              <w:autoSpaceDE/>
              <w:autoSpaceDN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0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kriminalita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ind w:left="720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9D683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0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rasismus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9D683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0</w:t>
            </w:r>
          </w:p>
        </w:tc>
      </w:tr>
      <w:tr w:rsidR="009D683A" w:rsidRPr="006D5898" w:rsidTr="00226B83">
        <w:trPr>
          <w:cantSplit/>
          <w:trHeight w:val="353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 xml:space="preserve">Jiné </w:t>
            </w:r>
            <w:proofErr w:type="spellStart"/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kyberšikana</w:t>
            </w:r>
            <w:proofErr w:type="spellEnd"/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 xml:space="preserve">, sebepoškozování, krádež, aj.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9D683A">
            <w:pPr>
              <w:widowControl/>
              <w:numPr>
                <w:ilvl w:val="0"/>
                <w:numId w:val="3"/>
              </w:numPr>
              <w:autoSpaceDE/>
              <w:autoSpaceDN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83A" w:rsidRPr="006D5898" w:rsidRDefault="009D683A" w:rsidP="00226B83">
            <w:pPr>
              <w:ind w:left="720"/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15-18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6</w:t>
            </w:r>
          </w:p>
        </w:tc>
      </w:tr>
    </w:tbl>
    <w:p w:rsidR="009D683A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rPr>
          <w:rFonts w:ascii="Times New Roman" w:hAnsi="Times New Roman" w:cs="Times New Roman"/>
          <w:sz w:val="24"/>
          <w:szCs w:val="24"/>
        </w:rPr>
      </w:pPr>
    </w:p>
    <w:p w:rsidR="009D683A" w:rsidRPr="006D5898" w:rsidRDefault="009D683A" w:rsidP="009D683A">
      <w:pPr>
        <w:pStyle w:val="Odstavecseseznamem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6D5898">
        <w:rPr>
          <w:rFonts w:ascii="Times New Roman" w:hAnsi="Times New Roman" w:cs="Times New Roman"/>
          <w:sz w:val="24"/>
          <w:szCs w:val="24"/>
          <w:u w:val="single"/>
        </w:rPr>
        <w:lastRenderedPageBreak/>
        <w:t>Spolupráce s odbornými institucemi</w:t>
      </w:r>
    </w:p>
    <w:p w:rsidR="009D683A" w:rsidRDefault="009D683A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Metodik prevence uplatnil v ojedinělých případech možnost se obrátit na instituce (organizace) poskytující pomoc v primární prevenci. Byli osloveni zejména odborníci z pedagogicko-psychologických poraden, P- centra, aj. </w:t>
      </w: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Počet žádostí o odborné konzultace (pomoc) –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D23F0D" w:rsidRPr="006D5898" w:rsidRDefault="00D23F0D" w:rsidP="009D68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76"/>
        <w:gridCol w:w="992"/>
        <w:gridCol w:w="4934"/>
      </w:tblGrid>
      <w:tr w:rsidR="009D683A" w:rsidRPr="006D5898" w:rsidTr="00D23F0D">
        <w:trPr>
          <w:cantSplit/>
          <w:trHeight w:val="33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PPP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Tel. konzultace</w:t>
            </w:r>
          </w:p>
        </w:tc>
      </w:tr>
      <w:tr w:rsidR="009D683A" w:rsidRPr="006D5898" w:rsidTr="00D23F0D">
        <w:trPr>
          <w:cantSplit/>
          <w:trHeight w:val="33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OHS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Tel. konzultace</w:t>
            </w:r>
          </w:p>
        </w:tc>
      </w:tr>
      <w:tr w:rsidR="009D683A" w:rsidRPr="006D5898" w:rsidTr="00D23F0D">
        <w:trPr>
          <w:cantSplit/>
          <w:trHeight w:val="33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OSPOD (OPD)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0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Tel. konzultace</w:t>
            </w:r>
          </w:p>
        </w:tc>
      </w:tr>
      <w:tr w:rsidR="009D683A" w:rsidRPr="006D5898" w:rsidTr="00D23F0D">
        <w:trPr>
          <w:cantSplit/>
          <w:trHeight w:val="33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SPC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0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83A" w:rsidRPr="006D5898" w:rsidRDefault="009D683A" w:rsidP="00226B83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6D5898">
              <w:rPr>
                <w:rFonts w:ascii="Times New Roman" w:hAnsi="Times New Roman" w:cs="Times New Roman"/>
                <w:snapToGrid w:val="0"/>
                <w:color w:val="000000"/>
              </w:rPr>
              <w:t>Tel. konzultace</w:t>
            </w:r>
          </w:p>
        </w:tc>
      </w:tr>
    </w:tbl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D683A" w:rsidRPr="006D5898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>Závěr:</w:t>
      </w:r>
    </w:p>
    <w:p w:rsidR="009D683A" w:rsidRPr="006D5898" w:rsidRDefault="009D683A" w:rsidP="00D23F0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6D5898">
        <w:rPr>
          <w:rFonts w:ascii="Times New Roman" w:hAnsi="Times New Roman" w:cs="Times New Roman"/>
          <w:sz w:val="24"/>
          <w:szCs w:val="24"/>
        </w:rPr>
        <w:t xml:space="preserve">Školní metodička prevence se v průběhu školního roku 2024/25 účastnila mapování výskytu sociálně patologických jevů na škole a dále je ve spolupráci se členy ŠP, ředitelkou školy a třídními učiteli řešila. Účastnila se také jednání mezi rodiči a vedením školy v otázkách rizikového chování. Pravidelně se sebevzdělávala v oblastech duševního </w:t>
      </w:r>
      <w:proofErr w:type="gramStart"/>
      <w:r w:rsidRPr="006D5898">
        <w:rPr>
          <w:rFonts w:ascii="Times New Roman" w:hAnsi="Times New Roman" w:cs="Times New Roman"/>
          <w:sz w:val="24"/>
          <w:szCs w:val="24"/>
        </w:rPr>
        <w:t>zdraví                                        a psychosociálních</w:t>
      </w:r>
      <w:proofErr w:type="gramEnd"/>
      <w:r w:rsidRPr="006D5898">
        <w:rPr>
          <w:rFonts w:ascii="Times New Roman" w:hAnsi="Times New Roman" w:cs="Times New Roman"/>
          <w:sz w:val="24"/>
          <w:szCs w:val="24"/>
        </w:rPr>
        <w:t xml:space="preserve"> dovedností a motivovala ostatní pracovníky školy k pozitivnímu přístupu a aktivitě v rámci primární prevence. </w:t>
      </w:r>
    </w:p>
    <w:p w:rsidR="009D683A" w:rsidRDefault="009D683A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5898">
        <w:rPr>
          <w:rFonts w:ascii="Times New Roman" w:hAnsi="Times New Roman" w:cs="Times New Roman"/>
          <w:b/>
          <w:bCs/>
          <w:sz w:val="24"/>
          <w:szCs w:val="24"/>
        </w:rPr>
        <w:t xml:space="preserve">Tabulkové shrnutí organizace prevence </w:t>
      </w:r>
    </w:p>
    <w:p w:rsidR="00D23F0D" w:rsidRPr="006D5898" w:rsidRDefault="00D23F0D" w:rsidP="009D683A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6"/>
        <w:gridCol w:w="3882"/>
      </w:tblGrid>
      <w:tr w:rsidR="009D683A" w:rsidRPr="006D5898" w:rsidTr="00226B83">
        <w:trPr>
          <w:trHeight w:val="1002"/>
        </w:trPr>
        <w:tc>
          <w:tcPr>
            <w:tcW w:w="4013" w:type="dxa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Sledování podmínek a situace ve škole z hlediska rizik výskytu sociálně patologických jevů.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Situace ve škole byla průběžně monitorována.</w:t>
            </w:r>
          </w:p>
        </w:tc>
      </w:tr>
      <w:tr w:rsidR="009D683A" w:rsidRPr="006D5898" w:rsidTr="00226B83">
        <w:tc>
          <w:tcPr>
            <w:tcW w:w="4013" w:type="dxa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Formy a metody umožňující včasné zachycení ohrožených dětí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 xml:space="preserve">nástěnky, webové stránky, rozhovory se žáky, zjišťování problémů během výuky, třídnické skupiny pro učitele na platformě </w:t>
            </w:r>
            <w:proofErr w:type="spellStart"/>
            <w:r w:rsidRPr="006D5898">
              <w:rPr>
                <w:rFonts w:ascii="Times New Roman" w:hAnsi="Times New Roman" w:cs="Times New Roman"/>
              </w:rPr>
              <w:t>Teams</w:t>
            </w:r>
            <w:proofErr w:type="spellEnd"/>
            <w:r w:rsidRPr="006D5898">
              <w:rPr>
                <w:rFonts w:ascii="Times New Roman" w:hAnsi="Times New Roman" w:cs="Times New Roman"/>
              </w:rPr>
              <w:t>, kde mohl každý učitel učící v dané třídě napsat výsledky svého pozorování nebo dotaz, a přímo komunikovat s TU, ŠPP a ostatními kolegy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  <w:tr w:rsidR="009D683A" w:rsidRPr="006D5898" w:rsidTr="00226B83">
        <w:tc>
          <w:tcPr>
            <w:tcW w:w="0" w:type="auto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 xml:space="preserve">Zajištění poradenských služeb speciálních pracovišť 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a preventivních zařízení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Pedagogicko-psychologická poradna v Olomouci, P-centrum, Člověk v tísni, Linka bezpečí, aj.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  <w:tr w:rsidR="009D683A" w:rsidRPr="006D5898" w:rsidTr="00226B83">
        <w:tc>
          <w:tcPr>
            <w:tcW w:w="0" w:type="auto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 xml:space="preserve">Vybavení školy odbornými a metodickými </w:t>
            </w:r>
            <w:proofErr w:type="gramStart"/>
            <w:r w:rsidRPr="006D5898">
              <w:rPr>
                <w:rFonts w:ascii="Times New Roman" w:hAnsi="Times New Roman" w:cs="Times New Roman"/>
              </w:rPr>
              <w:t>materiály           a dalšími</w:t>
            </w:r>
            <w:proofErr w:type="gramEnd"/>
            <w:r w:rsidRPr="006D5898">
              <w:rPr>
                <w:rFonts w:ascii="Times New Roman" w:hAnsi="Times New Roman" w:cs="Times New Roman"/>
              </w:rPr>
              <w:t xml:space="preserve"> pomůckami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Letáky, brožury, pedagogická literatura (knihovna metodika prevence a školní psycholožky), na školním úložišti zřízena složka obsahující přehledně rozdělené metodiky, návody, tipy pro jednotlivé problematiky, online knihovna s vybranými tituly zaměřenými na motivační aktivity, adaptační dny, řešení krizových situací, psychohygienu apod.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  <w:tr w:rsidR="009D683A" w:rsidRPr="006D5898" w:rsidTr="00226B83">
        <w:tc>
          <w:tcPr>
            <w:tcW w:w="0" w:type="auto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lastRenderedPageBreak/>
              <w:t>Školní řád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 xml:space="preserve">Práva a povinnosti žáků a rodičů, pravidla omlouvání absence, sankce </w:t>
            </w:r>
            <w:proofErr w:type="gramStart"/>
            <w:r w:rsidRPr="006D5898">
              <w:rPr>
                <w:rFonts w:ascii="Times New Roman" w:hAnsi="Times New Roman" w:cs="Times New Roman"/>
              </w:rPr>
              <w:t>za</w:t>
            </w:r>
            <w:proofErr w:type="gramEnd"/>
            <w:r w:rsidRPr="006D5898">
              <w:rPr>
                <w:rFonts w:ascii="Times New Roman" w:hAnsi="Times New Roman" w:cs="Times New Roman"/>
              </w:rPr>
              <w:t xml:space="preserve"> 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neomluvenou absenci.</w:t>
            </w: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 xml:space="preserve">Podmínky k zajištění </w:t>
            </w:r>
            <w:proofErr w:type="gramStart"/>
            <w:r w:rsidRPr="006D5898">
              <w:rPr>
                <w:rFonts w:ascii="Times New Roman" w:hAnsi="Times New Roman" w:cs="Times New Roman"/>
              </w:rPr>
              <w:t>bezpečnosti               a ochrany</w:t>
            </w:r>
            <w:proofErr w:type="gramEnd"/>
            <w:r w:rsidRPr="006D5898">
              <w:rPr>
                <w:rFonts w:ascii="Times New Roman" w:hAnsi="Times New Roman" w:cs="Times New Roman"/>
              </w:rPr>
              <w:t xml:space="preserve"> zdraví žáků a zaměstnanců        a ochrana žáků před sociálně patologickými jevy a projevy diskriminace, nepřátelství nebo násilí.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  <w:tr w:rsidR="009D683A" w:rsidRPr="006D5898" w:rsidTr="00226B83">
        <w:tc>
          <w:tcPr>
            <w:tcW w:w="0" w:type="auto"/>
            <w:vAlign w:val="center"/>
          </w:tcPr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Akce školy pro žáky k zamezení rizikovému chování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Adaptační programy, podpůrné programy k motivaci, aktivizační programy, volnočasové aktivity, následná péče ve třídách s výskytem RCH aj.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  <w:tr w:rsidR="009D683A" w:rsidRPr="006D5898" w:rsidTr="00226B83">
        <w:tc>
          <w:tcPr>
            <w:tcW w:w="0" w:type="auto"/>
            <w:vAlign w:val="center"/>
          </w:tcPr>
          <w:p w:rsidR="009D683A" w:rsidRPr="006D5898" w:rsidRDefault="009D683A" w:rsidP="00226B83">
            <w:pPr>
              <w:jc w:val="both"/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Spolupráce s rodiči</w:t>
            </w:r>
          </w:p>
        </w:tc>
        <w:tc>
          <w:tcPr>
            <w:tcW w:w="5049" w:type="dxa"/>
            <w:shd w:val="clear" w:color="auto" w:fill="F2F2F2" w:themeFill="background1" w:themeFillShade="F2"/>
          </w:tcPr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</w:p>
          <w:p w:rsidR="009D683A" w:rsidRDefault="009D683A" w:rsidP="00226B83">
            <w:pPr>
              <w:rPr>
                <w:rFonts w:ascii="Times New Roman" w:hAnsi="Times New Roman" w:cs="Times New Roman"/>
              </w:rPr>
            </w:pPr>
            <w:r w:rsidRPr="006D5898">
              <w:rPr>
                <w:rFonts w:ascii="Times New Roman" w:hAnsi="Times New Roman" w:cs="Times New Roman"/>
              </w:rPr>
              <w:t>Třídní schůzky, osobní konzultace, besedy, přednášky, aj.</w:t>
            </w:r>
          </w:p>
          <w:p w:rsidR="009D683A" w:rsidRPr="006D5898" w:rsidRDefault="009D683A" w:rsidP="00226B83">
            <w:pPr>
              <w:rPr>
                <w:rFonts w:ascii="Times New Roman" w:hAnsi="Times New Roman" w:cs="Times New Roman"/>
              </w:rPr>
            </w:pPr>
          </w:p>
        </w:tc>
      </w:tr>
    </w:tbl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  <w:sz w:val="28"/>
        </w:rPr>
      </w:pP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  <w:b/>
          <w:bCs/>
        </w:rPr>
      </w:pPr>
      <w:r w:rsidRPr="006D5898">
        <w:rPr>
          <w:rFonts w:ascii="Times New Roman" w:hAnsi="Times New Roman" w:cs="Times New Roman"/>
          <w:b/>
          <w:bCs/>
        </w:rPr>
        <w:t>Silné stránky systému</w:t>
      </w: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</w:rPr>
      </w:pPr>
      <w:r w:rsidRPr="006D5898">
        <w:rPr>
          <w:rFonts w:ascii="Times New Roman" w:hAnsi="Times New Roman" w:cs="Times New Roman"/>
        </w:rPr>
        <w:t>Efektivní spolupráce mezi členy ŠPP</w:t>
      </w:r>
    </w:p>
    <w:p w:rsidR="009D683A" w:rsidRDefault="009D683A" w:rsidP="009D683A">
      <w:pPr>
        <w:pStyle w:val="Zkladntext"/>
        <w:spacing w:before="111"/>
        <w:rPr>
          <w:rFonts w:ascii="Times New Roman" w:hAnsi="Times New Roman" w:cs="Times New Roman"/>
        </w:rPr>
      </w:pPr>
      <w:r w:rsidRPr="006D5898">
        <w:rPr>
          <w:rFonts w:ascii="Times New Roman" w:hAnsi="Times New Roman" w:cs="Times New Roman"/>
        </w:rPr>
        <w:t xml:space="preserve">Technické podmínky pro online podporu a komunikaci – platforma </w:t>
      </w:r>
      <w:proofErr w:type="spellStart"/>
      <w:r w:rsidRPr="006D5898">
        <w:rPr>
          <w:rFonts w:ascii="Times New Roman" w:hAnsi="Times New Roman" w:cs="Times New Roman"/>
        </w:rPr>
        <w:t>Teams</w:t>
      </w:r>
      <w:proofErr w:type="spellEnd"/>
      <w:r w:rsidRPr="006D5898">
        <w:rPr>
          <w:rFonts w:ascii="Times New Roman" w:hAnsi="Times New Roman" w:cs="Times New Roman"/>
        </w:rPr>
        <w:t xml:space="preserve">, složka ŠPP na školním </w:t>
      </w:r>
      <w:proofErr w:type="spellStart"/>
      <w:r w:rsidRPr="006D5898">
        <w:rPr>
          <w:rFonts w:ascii="Times New Roman" w:hAnsi="Times New Roman" w:cs="Times New Roman"/>
        </w:rPr>
        <w:t>cloudovém</w:t>
      </w:r>
      <w:proofErr w:type="spellEnd"/>
      <w:r w:rsidRPr="006D5898">
        <w:rPr>
          <w:rFonts w:ascii="Times New Roman" w:hAnsi="Times New Roman" w:cs="Times New Roman"/>
        </w:rPr>
        <w:t xml:space="preserve"> úložišti, která je včetně knihovny přístupná učitelům i z</w:t>
      </w:r>
      <w:r>
        <w:rPr>
          <w:rFonts w:ascii="Times New Roman" w:hAnsi="Times New Roman" w:cs="Times New Roman"/>
        </w:rPr>
        <w:t> </w:t>
      </w:r>
      <w:r w:rsidRPr="006D5898">
        <w:rPr>
          <w:rFonts w:ascii="Times New Roman" w:hAnsi="Times New Roman" w:cs="Times New Roman"/>
        </w:rPr>
        <w:t>domu</w:t>
      </w: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Spolupráce s třídními učiteli</w:t>
      </w: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  <w:b/>
          <w:bCs/>
        </w:rPr>
      </w:pPr>
      <w:r w:rsidRPr="006D5898">
        <w:rPr>
          <w:rFonts w:ascii="Times New Roman" w:hAnsi="Times New Roman" w:cs="Times New Roman"/>
          <w:b/>
          <w:bCs/>
        </w:rPr>
        <w:t>Slabé stránky</w:t>
      </w: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</w:rPr>
      </w:pPr>
      <w:r w:rsidRPr="006D5898">
        <w:rPr>
          <w:rFonts w:ascii="Times New Roman" w:hAnsi="Times New Roman" w:cs="Times New Roman"/>
        </w:rPr>
        <w:t xml:space="preserve">Nízká motivace žáků účastnit se programů primární prevence </w:t>
      </w:r>
    </w:p>
    <w:p w:rsidR="009D683A" w:rsidRPr="006D5898" w:rsidRDefault="009D683A" w:rsidP="009D683A">
      <w:pPr>
        <w:pStyle w:val="Zkladntext"/>
        <w:spacing w:before="111"/>
        <w:rPr>
          <w:rFonts w:ascii="Times New Roman" w:hAnsi="Times New Roman" w:cs="Times New Roman"/>
        </w:rPr>
      </w:pPr>
      <w:r w:rsidRPr="006D5898">
        <w:rPr>
          <w:rFonts w:ascii="Times New Roman" w:hAnsi="Times New Roman" w:cs="Times New Roman"/>
        </w:rPr>
        <w:t>Nedůslednost učitelů v dodržování stanovených postupů a komunikačních kanálů – snižuje efektivitu komunikace a rychlost řešení</w:t>
      </w:r>
    </w:p>
    <w:p w:rsidR="00956830" w:rsidRDefault="00907F5A"/>
    <w:sectPr w:rsidR="0095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5A" w:rsidRDefault="00907F5A" w:rsidP="009D683A">
      <w:r>
        <w:separator/>
      </w:r>
    </w:p>
  </w:endnote>
  <w:endnote w:type="continuationSeparator" w:id="0">
    <w:p w:rsidR="00907F5A" w:rsidRDefault="00907F5A" w:rsidP="009D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5A" w:rsidRDefault="00907F5A" w:rsidP="009D683A">
      <w:r>
        <w:separator/>
      </w:r>
    </w:p>
  </w:footnote>
  <w:footnote w:type="continuationSeparator" w:id="0">
    <w:p w:rsidR="00907F5A" w:rsidRDefault="00907F5A" w:rsidP="009D683A">
      <w:r>
        <w:continuationSeparator/>
      </w:r>
    </w:p>
  </w:footnote>
  <w:footnote w:id="1">
    <w:p w:rsidR="009D683A" w:rsidRPr="006D5898" w:rsidRDefault="009D683A" w:rsidP="009D683A">
      <w:pPr>
        <w:pStyle w:val="Textpoznpodarou"/>
        <w:jc w:val="both"/>
        <w:rPr>
          <w:rFonts w:ascii="Times New Roman" w:hAnsi="Times New Roman" w:cs="Times New Roman"/>
        </w:rPr>
      </w:pPr>
      <w:r w:rsidRPr="006D5898">
        <w:rPr>
          <w:rStyle w:val="Znakapoznpodarou"/>
          <w:rFonts w:ascii="Times New Roman" w:hAnsi="Times New Roman" w:cs="Times New Roman"/>
        </w:rPr>
        <w:footnoteRef/>
      </w:r>
      <w:r w:rsidRPr="006D5898">
        <w:rPr>
          <w:rFonts w:ascii="Times New Roman" w:hAnsi="Times New Roman" w:cs="Times New Roman"/>
        </w:rPr>
        <w:t xml:space="preserve"> Plán práce metodika prevence. Uvedeny jsou pouze aktivity, které byly v jednotlivých měsících realizovány.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D1525"/>
    <w:multiLevelType w:val="hybridMultilevel"/>
    <w:tmpl w:val="8DC4F98E"/>
    <w:lvl w:ilvl="0" w:tplc="AD8E8D56">
      <w:start w:val="9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6" w:hanging="360"/>
      </w:pPr>
    </w:lvl>
    <w:lvl w:ilvl="2" w:tplc="0405001B" w:tentative="1">
      <w:start w:val="1"/>
      <w:numFmt w:val="lowerRoman"/>
      <w:lvlText w:val="%3."/>
      <w:lvlJc w:val="right"/>
      <w:pPr>
        <w:ind w:left="2296" w:hanging="180"/>
      </w:pPr>
    </w:lvl>
    <w:lvl w:ilvl="3" w:tplc="0405000F" w:tentative="1">
      <w:start w:val="1"/>
      <w:numFmt w:val="decimal"/>
      <w:lvlText w:val="%4."/>
      <w:lvlJc w:val="left"/>
      <w:pPr>
        <w:ind w:left="3016" w:hanging="360"/>
      </w:pPr>
    </w:lvl>
    <w:lvl w:ilvl="4" w:tplc="04050019" w:tentative="1">
      <w:start w:val="1"/>
      <w:numFmt w:val="lowerLetter"/>
      <w:lvlText w:val="%5."/>
      <w:lvlJc w:val="left"/>
      <w:pPr>
        <w:ind w:left="3736" w:hanging="360"/>
      </w:pPr>
    </w:lvl>
    <w:lvl w:ilvl="5" w:tplc="0405001B" w:tentative="1">
      <w:start w:val="1"/>
      <w:numFmt w:val="lowerRoman"/>
      <w:lvlText w:val="%6."/>
      <w:lvlJc w:val="right"/>
      <w:pPr>
        <w:ind w:left="4456" w:hanging="180"/>
      </w:pPr>
    </w:lvl>
    <w:lvl w:ilvl="6" w:tplc="0405000F" w:tentative="1">
      <w:start w:val="1"/>
      <w:numFmt w:val="decimal"/>
      <w:lvlText w:val="%7."/>
      <w:lvlJc w:val="left"/>
      <w:pPr>
        <w:ind w:left="5176" w:hanging="360"/>
      </w:pPr>
    </w:lvl>
    <w:lvl w:ilvl="7" w:tplc="04050019" w:tentative="1">
      <w:start w:val="1"/>
      <w:numFmt w:val="lowerLetter"/>
      <w:lvlText w:val="%8."/>
      <w:lvlJc w:val="left"/>
      <w:pPr>
        <w:ind w:left="5896" w:hanging="360"/>
      </w:pPr>
    </w:lvl>
    <w:lvl w:ilvl="8" w:tplc="040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>
    <w:nsid w:val="22571C30"/>
    <w:multiLevelType w:val="hybridMultilevel"/>
    <w:tmpl w:val="6E4EFF5E"/>
    <w:lvl w:ilvl="0" w:tplc="693209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85908"/>
    <w:multiLevelType w:val="hybridMultilevel"/>
    <w:tmpl w:val="62C82C3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91C99"/>
    <w:multiLevelType w:val="hybridMultilevel"/>
    <w:tmpl w:val="397819EA"/>
    <w:lvl w:ilvl="0" w:tplc="AD32D9A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3327890"/>
    <w:multiLevelType w:val="hybridMultilevel"/>
    <w:tmpl w:val="3EDA9A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26D2A"/>
    <w:multiLevelType w:val="hybridMultilevel"/>
    <w:tmpl w:val="EFF8AC10"/>
    <w:lvl w:ilvl="0" w:tplc="89B6B4D6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C5763A5"/>
    <w:multiLevelType w:val="hybridMultilevel"/>
    <w:tmpl w:val="1DDAA872"/>
    <w:lvl w:ilvl="0" w:tplc="C750CF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cs-CZ" w:eastAsia="en-US" w:bidi="ar-S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3A"/>
    <w:rsid w:val="0041605A"/>
    <w:rsid w:val="0084378A"/>
    <w:rsid w:val="0088139A"/>
    <w:rsid w:val="00907F5A"/>
    <w:rsid w:val="009331AD"/>
    <w:rsid w:val="009D683A"/>
    <w:rsid w:val="00A51C26"/>
    <w:rsid w:val="00B853F7"/>
    <w:rsid w:val="00D23F0D"/>
    <w:rsid w:val="00ED5567"/>
    <w:rsid w:val="00F3174C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68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dpis1">
    <w:name w:val="heading 1"/>
    <w:basedOn w:val="Normln"/>
    <w:link w:val="Nadpis1Char"/>
    <w:uiPriority w:val="9"/>
    <w:qFormat/>
    <w:rsid w:val="009D683A"/>
    <w:pPr>
      <w:ind w:left="856" w:hanging="360"/>
      <w:outlineLvl w:val="0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83A"/>
    <w:rPr>
      <w:rFonts w:ascii="Calibri" w:eastAsia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uiPriority w:val="1"/>
    <w:qFormat/>
    <w:rsid w:val="009D683A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9D683A"/>
    <w:rPr>
      <w:rFonts w:ascii="Calibri" w:eastAsia="Calibri" w:hAnsi="Calibri" w:cs="Calibri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D683A"/>
    <w:pPr>
      <w:ind w:left="856" w:hanging="360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D683A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D683A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D683A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1C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1C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68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dpis1">
    <w:name w:val="heading 1"/>
    <w:basedOn w:val="Normln"/>
    <w:link w:val="Nadpis1Char"/>
    <w:uiPriority w:val="9"/>
    <w:qFormat/>
    <w:rsid w:val="009D683A"/>
    <w:pPr>
      <w:ind w:left="856" w:hanging="360"/>
      <w:outlineLvl w:val="0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83A"/>
    <w:rPr>
      <w:rFonts w:ascii="Calibri" w:eastAsia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uiPriority w:val="1"/>
    <w:qFormat/>
    <w:rsid w:val="009D683A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9D683A"/>
    <w:rPr>
      <w:rFonts w:ascii="Calibri" w:eastAsia="Calibri" w:hAnsi="Calibri" w:cs="Calibri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D683A"/>
    <w:pPr>
      <w:ind w:left="856" w:hanging="360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D683A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D683A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D683A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1C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1C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1308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Kozáková</dc:creator>
  <cp:lastModifiedBy>Jiří Žižlavský</cp:lastModifiedBy>
  <cp:revision>6</cp:revision>
  <cp:lastPrinted>2025-10-08T11:21:00Z</cp:lastPrinted>
  <dcterms:created xsi:type="dcterms:W3CDTF">2025-09-09T12:21:00Z</dcterms:created>
  <dcterms:modified xsi:type="dcterms:W3CDTF">2025-10-08T11:22:00Z</dcterms:modified>
</cp:coreProperties>
</file>